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1" w:rsidRDefault="00F30EC1" w:rsidP="00F30EC1">
      <w:pPr>
        <w:pStyle w:val="a9"/>
        <w:rPr>
          <w:sz w:val="28"/>
          <w:szCs w:val="28"/>
        </w:rPr>
      </w:pPr>
    </w:p>
    <w:p w:rsidR="00F30EC1" w:rsidRPr="004F7A6A" w:rsidRDefault="00F30EC1" w:rsidP="00F30EC1">
      <w:pPr>
        <w:pStyle w:val="a9"/>
      </w:pPr>
      <w:r>
        <w:rPr>
          <w:sz w:val="28"/>
          <w:szCs w:val="28"/>
        </w:rPr>
        <w:t xml:space="preserve"> </w:t>
      </w:r>
      <w:r w:rsidRPr="004F7A6A">
        <w:t xml:space="preserve">Муниципальное </w:t>
      </w:r>
      <w:r>
        <w:t>автономное</w:t>
      </w:r>
      <w:r w:rsidRPr="004F7A6A">
        <w:t xml:space="preserve">                                         </w:t>
      </w:r>
      <w:r>
        <w:t xml:space="preserve">                         </w:t>
      </w:r>
      <w:r w:rsidRPr="004F7A6A">
        <w:t xml:space="preserve">УТВЕРЖДЕНО </w:t>
      </w:r>
    </w:p>
    <w:p w:rsidR="00F30EC1" w:rsidRPr="004F7A6A" w:rsidRDefault="00F30EC1" w:rsidP="00F30EC1">
      <w:pPr>
        <w:pStyle w:val="a9"/>
      </w:pPr>
      <w:r w:rsidRPr="004F7A6A">
        <w:t xml:space="preserve">учреждение   </w:t>
      </w:r>
      <w:r w:rsidR="00C30813" w:rsidRPr="004F7A6A">
        <w:t>дополнительного</w:t>
      </w:r>
      <w:r w:rsidRPr="004F7A6A">
        <w:t xml:space="preserve">                                   </w:t>
      </w:r>
      <w:r>
        <w:t xml:space="preserve">                           </w:t>
      </w:r>
      <w:r w:rsidRPr="004F7A6A">
        <w:t xml:space="preserve">приказом директора образования  </w:t>
      </w:r>
      <w:r w:rsidR="00C30813" w:rsidRPr="004F7A6A">
        <w:t>«</w:t>
      </w:r>
      <w:r w:rsidR="00C30813">
        <w:t>Юность</w:t>
      </w:r>
      <w:r w:rsidR="00C30813" w:rsidRPr="004F7A6A">
        <w:t>»</w:t>
      </w:r>
      <w:r>
        <w:t xml:space="preserve">       </w:t>
      </w:r>
      <w:r w:rsidRPr="004F7A6A">
        <w:t xml:space="preserve">                      </w:t>
      </w:r>
      <w:r>
        <w:t xml:space="preserve">                            </w:t>
      </w:r>
      <w:r w:rsidR="00C30813">
        <w:tab/>
        <w:t xml:space="preserve">         </w:t>
      </w:r>
      <w:r w:rsidR="006872E0">
        <w:t xml:space="preserve">от </w:t>
      </w:r>
      <w:r w:rsidR="00C30813" w:rsidRPr="00C30813">
        <w:t>14.08.2015</w:t>
      </w:r>
      <w:r w:rsidRPr="00C30813">
        <w:t xml:space="preserve">  № </w:t>
      </w:r>
      <w:r w:rsidR="00C30813" w:rsidRPr="00C30813">
        <w:t>64</w:t>
      </w:r>
      <w:r w:rsidRPr="00C30813">
        <w:t xml:space="preserve"> -Д</w:t>
      </w:r>
      <w:r>
        <w:t xml:space="preserve">  </w:t>
      </w:r>
      <w:r w:rsidRPr="004F7A6A">
        <w:t xml:space="preserve"> </w:t>
      </w:r>
    </w:p>
    <w:p w:rsidR="00C30813" w:rsidRDefault="00F30EC1" w:rsidP="00F30EC1">
      <w:pPr>
        <w:pStyle w:val="a9"/>
      </w:pPr>
      <w:r w:rsidRPr="004F7A6A">
        <w:t>г</w:t>
      </w:r>
      <w:proofErr w:type="gramStart"/>
      <w:r w:rsidRPr="004F7A6A">
        <w:t>.А</w:t>
      </w:r>
      <w:proofErr w:type="gramEnd"/>
      <w:r w:rsidRPr="004F7A6A">
        <w:t xml:space="preserve">мурска Амурского </w:t>
      </w:r>
    </w:p>
    <w:p w:rsidR="00F30EC1" w:rsidRPr="004F7A6A" w:rsidRDefault="00F30EC1" w:rsidP="00F30EC1">
      <w:pPr>
        <w:pStyle w:val="a9"/>
      </w:pPr>
      <w:r w:rsidRPr="004F7A6A">
        <w:t>муниципального района</w:t>
      </w:r>
    </w:p>
    <w:p w:rsidR="00F30EC1" w:rsidRPr="004F7A6A" w:rsidRDefault="00F30EC1" w:rsidP="00F30EC1">
      <w:pPr>
        <w:pStyle w:val="a9"/>
      </w:pPr>
      <w:r w:rsidRPr="004F7A6A">
        <w:t>Хабаровского края</w:t>
      </w:r>
    </w:p>
    <w:p w:rsidR="00F30EC1" w:rsidRDefault="00F30EC1" w:rsidP="00F30EC1">
      <w:pPr>
        <w:pStyle w:val="a7"/>
        <w:ind w:left="0" w:right="46"/>
        <w:jc w:val="both"/>
        <w:rPr>
          <w:sz w:val="24"/>
          <w:szCs w:val="24"/>
        </w:rPr>
      </w:pPr>
    </w:p>
    <w:p w:rsidR="00F30EC1" w:rsidRDefault="00F30EC1" w:rsidP="00F30EC1">
      <w:pPr>
        <w:pStyle w:val="a9"/>
        <w:jc w:val="center"/>
      </w:pPr>
      <w:bookmarkStart w:id="0" w:name="bookmark1"/>
    </w:p>
    <w:p w:rsidR="00F30EC1" w:rsidRPr="00C30813" w:rsidRDefault="00F30EC1" w:rsidP="00F30EC1">
      <w:pPr>
        <w:pStyle w:val="a9"/>
        <w:jc w:val="center"/>
        <w:rPr>
          <w:b/>
        </w:rPr>
      </w:pPr>
      <w:r w:rsidRPr="00C30813">
        <w:rPr>
          <w:b/>
        </w:rPr>
        <w:t>ПОЛОЖЕНИЕ</w:t>
      </w:r>
    </w:p>
    <w:bookmarkEnd w:id="0"/>
    <w:p w:rsidR="00F30EC1" w:rsidRPr="00C30813" w:rsidRDefault="00F30EC1" w:rsidP="00F30EC1">
      <w:pPr>
        <w:pStyle w:val="a9"/>
        <w:jc w:val="center"/>
        <w:rPr>
          <w:b/>
        </w:rPr>
      </w:pPr>
      <w:r w:rsidRPr="00C30813">
        <w:rPr>
          <w:b/>
        </w:rPr>
        <w:t xml:space="preserve">об аттестации </w:t>
      </w:r>
      <w:bookmarkStart w:id="1" w:name="bookmark2"/>
      <w:r w:rsidR="006B04E0" w:rsidRPr="00C30813">
        <w:rPr>
          <w:b/>
        </w:rPr>
        <w:t>уча</w:t>
      </w:r>
      <w:r w:rsidRPr="00C30813">
        <w:rPr>
          <w:b/>
        </w:rPr>
        <w:t xml:space="preserve">щихся </w:t>
      </w:r>
    </w:p>
    <w:p w:rsidR="00F30EC1" w:rsidRPr="00C30813" w:rsidRDefault="00F30EC1" w:rsidP="00F30EC1">
      <w:pPr>
        <w:pStyle w:val="a9"/>
        <w:jc w:val="center"/>
        <w:rPr>
          <w:b/>
        </w:rPr>
      </w:pPr>
      <w:r w:rsidRPr="00C30813">
        <w:rPr>
          <w:b/>
        </w:rPr>
        <w:t xml:space="preserve"> МА</w:t>
      </w:r>
      <w:r w:rsidR="008B1858" w:rsidRPr="00C30813">
        <w:rPr>
          <w:b/>
        </w:rPr>
        <w:t>У</w:t>
      </w:r>
      <w:r w:rsidRPr="00C30813">
        <w:rPr>
          <w:b/>
        </w:rPr>
        <w:t xml:space="preserve"> ДО  «Юность»</w:t>
      </w:r>
      <w:bookmarkEnd w:id="1"/>
    </w:p>
    <w:p w:rsidR="00C30813" w:rsidRPr="008B1858" w:rsidRDefault="00C30813" w:rsidP="00F30EC1">
      <w:pPr>
        <w:pStyle w:val="a9"/>
        <w:jc w:val="center"/>
      </w:pPr>
    </w:p>
    <w:p w:rsidR="00F30EC1" w:rsidRPr="008B1858" w:rsidRDefault="00F30EC1" w:rsidP="008B1858">
      <w:pPr>
        <w:pStyle w:val="a3"/>
        <w:spacing w:before="0"/>
        <w:ind w:left="20" w:right="160"/>
        <w:rPr>
          <w:sz w:val="24"/>
          <w:szCs w:val="24"/>
        </w:rPr>
      </w:pPr>
      <w:r w:rsidRPr="008B1858">
        <w:rPr>
          <w:sz w:val="24"/>
          <w:szCs w:val="24"/>
        </w:rPr>
        <w:t>Данное положение регулирует правила проведения аттестации уча</w:t>
      </w:r>
      <w:r w:rsidRPr="008B1858">
        <w:rPr>
          <w:sz w:val="24"/>
          <w:szCs w:val="24"/>
        </w:rPr>
        <w:softHyphen/>
        <w:t>щихся, в соответствии с требованиями образовательных программ дополни</w:t>
      </w:r>
      <w:r w:rsidRPr="008B1858">
        <w:rPr>
          <w:sz w:val="24"/>
          <w:szCs w:val="24"/>
        </w:rPr>
        <w:softHyphen/>
        <w:t xml:space="preserve">тельного образования детей, к оценке знаний, умений и навыков в </w:t>
      </w:r>
      <w:r w:rsidR="006B04E0" w:rsidRPr="008B1858">
        <w:rPr>
          <w:sz w:val="24"/>
          <w:szCs w:val="24"/>
        </w:rPr>
        <w:t>спортивной</w:t>
      </w:r>
      <w:r w:rsidRPr="008B1858">
        <w:rPr>
          <w:sz w:val="24"/>
          <w:szCs w:val="24"/>
        </w:rPr>
        <w:t xml:space="preserve"> деятельности. Положение разработано на основе Федерального закона "Об образовании " и в соответствии с Уставом МАУ ДО «Юность».</w:t>
      </w:r>
    </w:p>
    <w:p w:rsidR="008B1858" w:rsidRDefault="00F30EC1" w:rsidP="008B1858">
      <w:pPr>
        <w:pStyle w:val="a3"/>
        <w:spacing w:before="0" w:line="322" w:lineRule="exact"/>
        <w:ind w:left="20" w:right="160"/>
        <w:rPr>
          <w:sz w:val="24"/>
          <w:szCs w:val="24"/>
        </w:rPr>
      </w:pPr>
      <w:r w:rsidRPr="008B1858">
        <w:rPr>
          <w:sz w:val="24"/>
          <w:szCs w:val="24"/>
        </w:rPr>
        <w:t>Аттестация учащихся  учреждения рас</w:t>
      </w:r>
      <w:r w:rsidRPr="008B1858">
        <w:rPr>
          <w:sz w:val="24"/>
          <w:szCs w:val="24"/>
        </w:rPr>
        <w:softHyphen/>
        <w:t>сматривается педагогическим коллективом как неотъемлемая часть образова</w:t>
      </w:r>
      <w:r w:rsidRPr="008B1858">
        <w:rPr>
          <w:sz w:val="24"/>
          <w:szCs w:val="24"/>
        </w:rPr>
        <w:softHyphen/>
        <w:t xml:space="preserve">тельного процесса, так как позволяет всем его участникам оценить реальную результативность их совместной </w:t>
      </w:r>
      <w:r w:rsidR="00A52E87" w:rsidRPr="008B1858">
        <w:rPr>
          <w:sz w:val="24"/>
          <w:szCs w:val="24"/>
        </w:rPr>
        <w:t xml:space="preserve"> </w:t>
      </w:r>
      <w:bookmarkStart w:id="2" w:name="bookmark3"/>
      <w:r w:rsidR="008B1858">
        <w:rPr>
          <w:sz w:val="24"/>
          <w:szCs w:val="24"/>
        </w:rPr>
        <w:t>деятельности</w:t>
      </w:r>
    </w:p>
    <w:p w:rsidR="00F30EC1" w:rsidRPr="008B1858" w:rsidRDefault="00F30EC1" w:rsidP="008B1858">
      <w:pPr>
        <w:pStyle w:val="a3"/>
        <w:spacing w:before="0" w:line="322" w:lineRule="exact"/>
        <w:ind w:left="20" w:right="160"/>
        <w:jc w:val="center"/>
        <w:rPr>
          <w:b/>
          <w:sz w:val="24"/>
          <w:szCs w:val="24"/>
        </w:rPr>
      </w:pPr>
      <w:r w:rsidRPr="008B1858">
        <w:rPr>
          <w:b/>
          <w:sz w:val="24"/>
          <w:szCs w:val="24"/>
        </w:rPr>
        <w:t>I. Общие положения</w:t>
      </w:r>
      <w:bookmarkEnd w:id="2"/>
    </w:p>
    <w:p w:rsidR="00F30EC1" w:rsidRPr="008B1858" w:rsidRDefault="00F30EC1" w:rsidP="008B1858">
      <w:pPr>
        <w:pStyle w:val="a3"/>
        <w:numPr>
          <w:ilvl w:val="0"/>
          <w:numId w:val="1"/>
        </w:numPr>
        <w:tabs>
          <w:tab w:val="left" w:pos="1234"/>
        </w:tabs>
        <w:spacing w:before="0" w:line="240" w:lineRule="auto"/>
        <w:ind w:left="20" w:right="160"/>
        <w:rPr>
          <w:sz w:val="24"/>
          <w:szCs w:val="24"/>
        </w:rPr>
      </w:pPr>
      <w:r w:rsidRPr="008B1858">
        <w:rPr>
          <w:rStyle w:val="a5"/>
          <w:sz w:val="24"/>
          <w:szCs w:val="24"/>
        </w:rPr>
        <w:t>Аттестация</w:t>
      </w:r>
      <w:r w:rsidRPr="008B1858">
        <w:rPr>
          <w:sz w:val="24"/>
          <w:szCs w:val="24"/>
        </w:rPr>
        <w:t xml:space="preserve"> - это оценка уровня и качества освоения учащимися образовательных программ </w:t>
      </w:r>
      <w:r w:rsidR="00221E43" w:rsidRPr="008B1858">
        <w:rPr>
          <w:sz w:val="24"/>
          <w:szCs w:val="24"/>
        </w:rPr>
        <w:t>по видам спорта</w:t>
      </w:r>
      <w:r w:rsidRPr="008B1858">
        <w:rPr>
          <w:sz w:val="24"/>
          <w:szCs w:val="24"/>
        </w:rPr>
        <w:t>.</w:t>
      </w:r>
    </w:p>
    <w:p w:rsidR="00F30EC1" w:rsidRPr="008B1858" w:rsidRDefault="00F30EC1" w:rsidP="008B1858">
      <w:pPr>
        <w:pStyle w:val="a3"/>
        <w:numPr>
          <w:ilvl w:val="0"/>
          <w:numId w:val="1"/>
        </w:numPr>
        <w:tabs>
          <w:tab w:val="left" w:pos="1230"/>
        </w:tabs>
        <w:spacing w:before="0" w:line="240" w:lineRule="auto"/>
        <w:ind w:left="20" w:right="160"/>
        <w:rPr>
          <w:sz w:val="24"/>
          <w:szCs w:val="24"/>
        </w:rPr>
      </w:pPr>
      <w:r w:rsidRPr="008B1858">
        <w:rPr>
          <w:rStyle w:val="a5"/>
          <w:sz w:val="24"/>
          <w:szCs w:val="24"/>
        </w:rPr>
        <w:t>Цель аттестации</w:t>
      </w:r>
      <w:r w:rsidRPr="008B1858">
        <w:rPr>
          <w:sz w:val="24"/>
          <w:szCs w:val="24"/>
        </w:rPr>
        <w:t xml:space="preserve"> - выявление исходного, текущего, промежуточ</w:t>
      </w:r>
      <w:r w:rsidRPr="008B1858">
        <w:rPr>
          <w:sz w:val="24"/>
          <w:szCs w:val="24"/>
        </w:rPr>
        <w:softHyphen/>
        <w:t>ного и итогового уровня развития теоретических знаний, практических уме</w:t>
      </w:r>
      <w:r w:rsidRPr="008B1858">
        <w:rPr>
          <w:sz w:val="24"/>
          <w:szCs w:val="24"/>
        </w:rPr>
        <w:softHyphen/>
        <w:t>ний и навыков, их соответствия прогнозируемым результатам образователь</w:t>
      </w:r>
      <w:r w:rsidRPr="008B1858">
        <w:rPr>
          <w:sz w:val="24"/>
          <w:szCs w:val="24"/>
        </w:rPr>
        <w:softHyphen/>
        <w:t>ных программ.</w:t>
      </w:r>
    </w:p>
    <w:p w:rsidR="00F30EC1" w:rsidRPr="008B1858" w:rsidRDefault="00F30EC1" w:rsidP="008B1858">
      <w:pPr>
        <w:pStyle w:val="41"/>
        <w:numPr>
          <w:ilvl w:val="0"/>
          <w:numId w:val="1"/>
        </w:numPr>
        <w:tabs>
          <w:tab w:val="left" w:pos="1198"/>
        </w:tabs>
        <w:spacing w:before="0" w:line="240" w:lineRule="auto"/>
        <w:ind w:left="920"/>
        <w:rPr>
          <w:sz w:val="24"/>
          <w:szCs w:val="24"/>
        </w:rPr>
      </w:pPr>
      <w:r w:rsidRPr="008B1858">
        <w:rPr>
          <w:rStyle w:val="40"/>
          <w:sz w:val="24"/>
          <w:szCs w:val="24"/>
        </w:rPr>
        <w:t>Задачи</w:t>
      </w:r>
      <w:r w:rsidRPr="008B1858">
        <w:rPr>
          <w:sz w:val="24"/>
          <w:szCs w:val="24"/>
        </w:rPr>
        <w:t xml:space="preserve"> аттестации:</w:t>
      </w:r>
    </w:p>
    <w:p w:rsidR="00F30EC1" w:rsidRPr="008B1858" w:rsidRDefault="00F30EC1" w:rsidP="008B1858">
      <w:pPr>
        <w:pStyle w:val="a3"/>
        <w:numPr>
          <w:ilvl w:val="0"/>
          <w:numId w:val="2"/>
        </w:numPr>
        <w:tabs>
          <w:tab w:val="left" w:pos="1172"/>
        </w:tabs>
        <w:spacing w:before="0" w:line="240" w:lineRule="auto"/>
        <w:ind w:left="20" w:right="160"/>
        <w:rPr>
          <w:sz w:val="24"/>
          <w:szCs w:val="24"/>
        </w:rPr>
      </w:pPr>
      <w:r w:rsidRPr="008B1858">
        <w:rPr>
          <w:sz w:val="24"/>
          <w:szCs w:val="24"/>
        </w:rPr>
        <w:t>определение уровня теоретическ</w:t>
      </w:r>
      <w:r w:rsidR="00A52E87" w:rsidRPr="008B1858">
        <w:rPr>
          <w:sz w:val="24"/>
          <w:szCs w:val="24"/>
        </w:rPr>
        <w:t xml:space="preserve">ой подготовки </w:t>
      </w:r>
      <w:r w:rsidR="00221E43" w:rsidRPr="008B1858">
        <w:rPr>
          <w:sz w:val="24"/>
          <w:szCs w:val="24"/>
        </w:rPr>
        <w:t>учащихся</w:t>
      </w:r>
      <w:r w:rsidRPr="008B1858">
        <w:rPr>
          <w:sz w:val="24"/>
          <w:szCs w:val="24"/>
        </w:rPr>
        <w:t>, выявление степени сформированности практических умений и навыков детей в выбранном ими виде  деятельности.</w:t>
      </w:r>
    </w:p>
    <w:p w:rsidR="00F30EC1" w:rsidRPr="008B1858" w:rsidRDefault="00F30EC1" w:rsidP="008B1858">
      <w:pPr>
        <w:pStyle w:val="a3"/>
        <w:numPr>
          <w:ilvl w:val="0"/>
          <w:numId w:val="2"/>
        </w:numPr>
        <w:tabs>
          <w:tab w:val="left" w:pos="1138"/>
        </w:tabs>
        <w:spacing w:before="0" w:line="240" w:lineRule="auto"/>
        <w:ind w:left="20" w:right="160"/>
        <w:rPr>
          <w:sz w:val="24"/>
          <w:szCs w:val="24"/>
        </w:rPr>
      </w:pPr>
      <w:r w:rsidRPr="008B1858">
        <w:rPr>
          <w:sz w:val="24"/>
          <w:szCs w:val="24"/>
        </w:rPr>
        <w:t>анализ полноты реализации образовательной программы детского объединения;</w:t>
      </w:r>
    </w:p>
    <w:p w:rsidR="00F30EC1" w:rsidRPr="008B1858" w:rsidRDefault="00F30EC1" w:rsidP="008B1858">
      <w:pPr>
        <w:pStyle w:val="a3"/>
        <w:numPr>
          <w:ilvl w:val="0"/>
          <w:numId w:val="2"/>
        </w:numPr>
        <w:tabs>
          <w:tab w:val="left" w:pos="1210"/>
        </w:tabs>
        <w:spacing w:before="0" w:line="240" w:lineRule="auto"/>
        <w:ind w:left="20" w:right="160"/>
        <w:rPr>
          <w:sz w:val="24"/>
          <w:szCs w:val="24"/>
        </w:rPr>
      </w:pPr>
      <w:r w:rsidRPr="008B1858">
        <w:rPr>
          <w:sz w:val="24"/>
          <w:szCs w:val="24"/>
        </w:rPr>
        <w:t xml:space="preserve">соотнесение прогнозируемых и реальных результатов </w:t>
      </w:r>
      <w:r w:rsidR="006872E0" w:rsidRPr="008B1858">
        <w:rPr>
          <w:sz w:val="24"/>
          <w:szCs w:val="24"/>
        </w:rPr>
        <w:t>учебно-воспитательной</w:t>
      </w:r>
      <w:r w:rsidRPr="008B1858">
        <w:rPr>
          <w:sz w:val="24"/>
          <w:szCs w:val="24"/>
        </w:rPr>
        <w:t xml:space="preserve"> работы;</w:t>
      </w:r>
    </w:p>
    <w:p w:rsidR="00F30EC1" w:rsidRPr="008B1858" w:rsidRDefault="00F30EC1" w:rsidP="008B1858">
      <w:pPr>
        <w:pStyle w:val="a3"/>
        <w:numPr>
          <w:ilvl w:val="0"/>
          <w:numId w:val="2"/>
        </w:numPr>
        <w:tabs>
          <w:tab w:val="left" w:pos="1138"/>
        </w:tabs>
        <w:spacing w:before="0" w:line="240" w:lineRule="auto"/>
        <w:ind w:left="20" w:right="160"/>
        <w:rPr>
          <w:sz w:val="24"/>
          <w:szCs w:val="24"/>
        </w:rPr>
      </w:pPr>
      <w:r w:rsidRPr="008B1858">
        <w:rPr>
          <w:sz w:val="24"/>
          <w:szCs w:val="24"/>
        </w:rPr>
        <w:t>выявление причин, способствующих или препятствующих полно</w:t>
      </w:r>
      <w:r w:rsidRPr="008B1858">
        <w:rPr>
          <w:sz w:val="24"/>
          <w:szCs w:val="24"/>
        </w:rPr>
        <w:softHyphen/>
        <w:t>ценной реализации образовательной программы;</w:t>
      </w:r>
    </w:p>
    <w:p w:rsidR="00F30EC1" w:rsidRPr="008B1858" w:rsidRDefault="00F30EC1" w:rsidP="008B1858">
      <w:pPr>
        <w:pStyle w:val="a3"/>
        <w:numPr>
          <w:ilvl w:val="0"/>
          <w:numId w:val="2"/>
        </w:numPr>
        <w:tabs>
          <w:tab w:val="left" w:pos="1100"/>
        </w:tabs>
        <w:spacing w:before="0" w:line="240" w:lineRule="auto"/>
        <w:ind w:left="20" w:right="160"/>
        <w:rPr>
          <w:sz w:val="24"/>
          <w:szCs w:val="24"/>
        </w:rPr>
      </w:pPr>
      <w:r w:rsidRPr="008B1858">
        <w:rPr>
          <w:sz w:val="24"/>
          <w:szCs w:val="24"/>
        </w:rPr>
        <w:t xml:space="preserve">внесение </w:t>
      </w:r>
      <w:proofErr w:type="gramStart"/>
      <w:r w:rsidRPr="008B1858">
        <w:rPr>
          <w:sz w:val="24"/>
          <w:szCs w:val="24"/>
        </w:rPr>
        <w:t>необходимых</w:t>
      </w:r>
      <w:proofErr w:type="gramEnd"/>
      <w:r w:rsidRPr="008B1858">
        <w:rPr>
          <w:sz w:val="24"/>
          <w:szCs w:val="24"/>
        </w:rPr>
        <w:t xml:space="preserve"> корректив в содержание и методику образо</w:t>
      </w:r>
      <w:r w:rsidRPr="008B1858">
        <w:rPr>
          <w:sz w:val="24"/>
          <w:szCs w:val="24"/>
        </w:rPr>
        <w:softHyphen/>
        <w:t>ватель</w:t>
      </w:r>
      <w:r w:rsidR="00221E43" w:rsidRPr="008B1858">
        <w:rPr>
          <w:sz w:val="24"/>
          <w:szCs w:val="24"/>
        </w:rPr>
        <w:t>ной деятельности</w:t>
      </w:r>
      <w:r w:rsidRPr="008B1858">
        <w:rPr>
          <w:sz w:val="24"/>
          <w:szCs w:val="24"/>
        </w:rPr>
        <w:t>.</w:t>
      </w:r>
    </w:p>
    <w:p w:rsidR="00F30EC1" w:rsidRPr="008B1858" w:rsidRDefault="006872E0" w:rsidP="008B1858">
      <w:pPr>
        <w:pStyle w:val="a3"/>
        <w:tabs>
          <w:tab w:val="left" w:pos="1811"/>
        </w:tabs>
        <w:spacing w:before="0" w:line="240" w:lineRule="auto"/>
        <w:ind w:right="40" w:firstLine="940"/>
        <w:rPr>
          <w:sz w:val="24"/>
          <w:szCs w:val="24"/>
        </w:rPr>
      </w:pPr>
      <w:r w:rsidRPr="008B1858">
        <w:rPr>
          <w:rStyle w:val="a5"/>
          <w:sz w:val="24"/>
          <w:szCs w:val="24"/>
        </w:rPr>
        <w:t>4.</w:t>
      </w:r>
      <w:r w:rsidR="00CB137B" w:rsidRPr="008B1858">
        <w:rPr>
          <w:rStyle w:val="a5"/>
          <w:sz w:val="24"/>
          <w:szCs w:val="24"/>
        </w:rPr>
        <w:t>В</w:t>
      </w:r>
      <w:r w:rsidR="00F30EC1" w:rsidRPr="008B1858">
        <w:rPr>
          <w:rStyle w:val="a5"/>
          <w:sz w:val="24"/>
          <w:szCs w:val="24"/>
        </w:rPr>
        <w:t>иды аттестации:</w:t>
      </w:r>
      <w:r w:rsidR="00A52E87" w:rsidRPr="008B1858">
        <w:rPr>
          <w:sz w:val="24"/>
          <w:szCs w:val="24"/>
        </w:rPr>
        <w:t xml:space="preserve"> входные</w:t>
      </w:r>
      <w:r w:rsidR="00F30EC1" w:rsidRPr="008B1858">
        <w:rPr>
          <w:sz w:val="24"/>
          <w:szCs w:val="24"/>
        </w:rPr>
        <w:t xml:space="preserve"> контроль</w:t>
      </w:r>
      <w:r w:rsidR="00A52E87" w:rsidRPr="008B1858">
        <w:rPr>
          <w:sz w:val="24"/>
          <w:szCs w:val="24"/>
        </w:rPr>
        <w:t>ные испытания по физической подготовке</w:t>
      </w:r>
      <w:r w:rsidR="00F30EC1" w:rsidRPr="008B1858">
        <w:rPr>
          <w:sz w:val="24"/>
          <w:szCs w:val="24"/>
        </w:rPr>
        <w:t>, текущая, промежуточная и итоговая.</w:t>
      </w:r>
    </w:p>
    <w:p w:rsidR="00F30EC1" w:rsidRPr="008B1858" w:rsidRDefault="00F30EC1" w:rsidP="008B1858">
      <w:pPr>
        <w:pStyle w:val="a3"/>
        <w:spacing w:before="0" w:line="240" w:lineRule="auto"/>
        <w:ind w:left="40" w:right="40"/>
        <w:rPr>
          <w:sz w:val="24"/>
          <w:szCs w:val="24"/>
        </w:rPr>
      </w:pPr>
      <w:r w:rsidRPr="008B1858">
        <w:rPr>
          <w:rStyle w:val="a6"/>
          <w:sz w:val="24"/>
          <w:szCs w:val="24"/>
        </w:rPr>
        <w:t>Входной контроль -</w:t>
      </w:r>
      <w:r w:rsidRPr="008B1858">
        <w:rPr>
          <w:sz w:val="24"/>
          <w:szCs w:val="24"/>
        </w:rPr>
        <w:t xml:space="preserve"> это оценка исходного уровня </w:t>
      </w:r>
      <w:r w:rsidR="00BB71C0" w:rsidRPr="008B1858">
        <w:rPr>
          <w:sz w:val="24"/>
          <w:szCs w:val="24"/>
        </w:rPr>
        <w:t xml:space="preserve">физического развития и </w:t>
      </w:r>
      <w:r w:rsidRPr="008B1858">
        <w:rPr>
          <w:sz w:val="24"/>
          <w:szCs w:val="24"/>
        </w:rPr>
        <w:t>знаний учащихся перед началом образовательного процесса.</w:t>
      </w:r>
    </w:p>
    <w:p w:rsidR="008B1858" w:rsidRDefault="00F30EC1" w:rsidP="008B1858">
      <w:pPr>
        <w:pStyle w:val="a3"/>
        <w:spacing w:before="0" w:line="240" w:lineRule="auto"/>
        <w:ind w:left="40" w:right="40"/>
        <w:rPr>
          <w:sz w:val="24"/>
          <w:szCs w:val="24"/>
        </w:rPr>
      </w:pPr>
      <w:r w:rsidRPr="008B1858">
        <w:rPr>
          <w:rStyle w:val="a6"/>
          <w:sz w:val="24"/>
          <w:szCs w:val="24"/>
        </w:rPr>
        <w:t>Текущая аттестация -</w:t>
      </w:r>
      <w:r w:rsidRPr="008B1858">
        <w:rPr>
          <w:sz w:val="24"/>
          <w:szCs w:val="24"/>
        </w:rPr>
        <w:t xml:space="preserve"> это оценка качества усвоения учащимися со</w:t>
      </w:r>
      <w:r w:rsidRPr="008B1858">
        <w:rPr>
          <w:sz w:val="24"/>
          <w:szCs w:val="24"/>
        </w:rPr>
        <w:softHyphen/>
        <w:t>держания конкретной образовательной программы в период обучения после начальной аттестации до промежуточной (итоговой) аттестации.</w:t>
      </w:r>
    </w:p>
    <w:p w:rsidR="008B1858" w:rsidRDefault="00F30EC1" w:rsidP="008B1858">
      <w:pPr>
        <w:pStyle w:val="a3"/>
        <w:spacing w:before="0" w:line="240" w:lineRule="auto"/>
        <w:ind w:left="40" w:right="40"/>
        <w:rPr>
          <w:sz w:val="24"/>
          <w:szCs w:val="24"/>
        </w:rPr>
      </w:pPr>
      <w:r w:rsidRPr="008B1858">
        <w:rPr>
          <w:rStyle w:val="a6"/>
          <w:sz w:val="24"/>
          <w:szCs w:val="24"/>
        </w:rPr>
        <w:t>Промежуточная аттестация</w:t>
      </w:r>
      <w:r w:rsidRPr="008B1858">
        <w:rPr>
          <w:sz w:val="24"/>
          <w:szCs w:val="24"/>
        </w:rPr>
        <w:t xml:space="preserve"> - это оценка качества усвоения уча</w:t>
      </w:r>
      <w:r w:rsidRPr="008B1858">
        <w:rPr>
          <w:sz w:val="24"/>
          <w:szCs w:val="24"/>
        </w:rPr>
        <w:softHyphen/>
        <w:t>щимися содержания конкретной образовательной программы по итогам учебного периода (этапа, года обучения).</w:t>
      </w:r>
    </w:p>
    <w:p w:rsidR="00F30EC1" w:rsidRPr="008B1858" w:rsidRDefault="00F30EC1" w:rsidP="008B1858">
      <w:pPr>
        <w:pStyle w:val="a3"/>
        <w:spacing w:before="0" w:line="240" w:lineRule="auto"/>
        <w:ind w:left="40" w:right="40"/>
        <w:rPr>
          <w:sz w:val="24"/>
          <w:szCs w:val="24"/>
        </w:rPr>
      </w:pPr>
      <w:r w:rsidRPr="008B1858">
        <w:rPr>
          <w:rStyle w:val="a6"/>
          <w:sz w:val="24"/>
          <w:szCs w:val="24"/>
        </w:rPr>
        <w:lastRenderedPageBreak/>
        <w:t>Итоговая аттестация</w:t>
      </w:r>
      <w:r w:rsidRPr="008B1858">
        <w:rPr>
          <w:sz w:val="24"/>
          <w:szCs w:val="24"/>
        </w:rPr>
        <w:t xml:space="preserve"> - это оценка учащимися уровня достижений, заявленных в образовательных программах по завершении всего образова</w:t>
      </w:r>
      <w:r w:rsidRPr="008B1858">
        <w:rPr>
          <w:sz w:val="24"/>
          <w:szCs w:val="24"/>
        </w:rPr>
        <w:softHyphen/>
        <w:t>тельного курса программы.</w:t>
      </w:r>
    </w:p>
    <w:p w:rsidR="00F30EC1" w:rsidRPr="008B1858" w:rsidRDefault="008B1858" w:rsidP="008B1858">
      <w:pPr>
        <w:pStyle w:val="a3"/>
        <w:tabs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8B1858">
        <w:rPr>
          <w:rStyle w:val="a5"/>
          <w:sz w:val="24"/>
          <w:szCs w:val="24"/>
        </w:rPr>
        <w:tab/>
        <w:t>5.</w:t>
      </w:r>
      <w:r w:rsidR="00F30EC1" w:rsidRPr="008B1858">
        <w:rPr>
          <w:rStyle w:val="a5"/>
          <w:sz w:val="24"/>
          <w:szCs w:val="24"/>
        </w:rPr>
        <w:t>Принципы аттестации.</w:t>
      </w:r>
      <w:r w:rsidR="00F30EC1" w:rsidRPr="008B1858">
        <w:rPr>
          <w:sz w:val="24"/>
          <w:szCs w:val="24"/>
        </w:rPr>
        <w:t xml:space="preserve"> Аттестация </w:t>
      </w:r>
      <w:r w:rsidR="006872E0" w:rsidRPr="008B1858">
        <w:rPr>
          <w:sz w:val="24"/>
          <w:szCs w:val="24"/>
        </w:rPr>
        <w:t xml:space="preserve">учащихся </w:t>
      </w:r>
      <w:r w:rsidR="00F30EC1" w:rsidRPr="008B1858">
        <w:rPr>
          <w:sz w:val="24"/>
          <w:szCs w:val="24"/>
        </w:rPr>
        <w:t>строится на следующих принципах:</w:t>
      </w:r>
    </w:p>
    <w:p w:rsidR="00F30EC1" w:rsidRPr="008B1858" w:rsidRDefault="00F30EC1" w:rsidP="00F30EC1">
      <w:pPr>
        <w:pStyle w:val="21"/>
        <w:numPr>
          <w:ilvl w:val="0"/>
          <w:numId w:val="2"/>
        </w:numPr>
        <w:tabs>
          <w:tab w:val="left" w:pos="1118"/>
        </w:tabs>
        <w:spacing w:line="240" w:lineRule="auto"/>
        <w:ind w:left="940"/>
        <w:jc w:val="left"/>
        <w:rPr>
          <w:sz w:val="24"/>
          <w:szCs w:val="24"/>
        </w:rPr>
      </w:pPr>
      <w:r w:rsidRPr="008B1858">
        <w:rPr>
          <w:sz w:val="24"/>
          <w:szCs w:val="24"/>
        </w:rPr>
        <w:t>научность;</w:t>
      </w:r>
    </w:p>
    <w:p w:rsidR="00F30EC1" w:rsidRPr="008B1858" w:rsidRDefault="00F30EC1" w:rsidP="00F30EC1">
      <w:pPr>
        <w:pStyle w:val="21"/>
        <w:numPr>
          <w:ilvl w:val="0"/>
          <w:numId w:val="2"/>
        </w:numPr>
        <w:tabs>
          <w:tab w:val="left" w:pos="1094"/>
        </w:tabs>
        <w:spacing w:line="240" w:lineRule="auto"/>
        <w:ind w:left="940"/>
        <w:jc w:val="left"/>
        <w:rPr>
          <w:sz w:val="24"/>
          <w:szCs w:val="24"/>
        </w:rPr>
      </w:pPr>
      <w:r w:rsidRPr="008B1858">
        <w:rPr>
          <w:sz w:val="24"/>
          <w:szCs w:val="24"/>
        </w:rPr>
        <w:t>учет индивидуальных и возрастных особенностей воспитанников;</w:t>
      </w:r>
    </w:p>
    <w:p w:rsidR="00F30EC1" w:rsidRPr="008B1858" w:rsidRDefault="00157F40" w:rsidP="008B1858">
      <w:pPr>
        <w:pStyle w:val="a3"/>
        <w:tabs>
          <w:tab w:val="left" w:pos="203"/>
        </w:tabs>
        <w:spacing w:before="0" w:line="240" w:lineRule="auto"/>
        <w:ind w:left="940" w:firstLine="0"/>
        <w:rPr>
          <w:sz w:val="24"/>
          <w:szCs w:val="24"/>
        </w:rPr>
      </w:pPr>
      <w:r w:rsidRPr="008B1858">
        <w:rPr>
          <w:b/>
          <w:sz w:val="24"/>
          <w:szCs w:val="24"/>
        </w:rPr>
        <w:t xml:space="preserve">- </w:t>
      </w:r>
      <w:r w:rsidR="00F30EC1" w:rsidRPr="008B1858">
        <w:rPr>
          <w:sz w:val="24"/>
          <w:szCs w:val="24"/>
        </w:rPr>
        <w:t xml:space="preserve">адекватность специфике </w:t>
      </w:r>
      <w:r w:rsidR="00BB71C0" w:rsidRPr="008B1858">
        <w:rPr>
          <w:sz w:val="24"/>
          <w:szCs w:val="24"/>
        </w:rPr>
        <w:t>вида спорта</w:t>
      </w:r>
      <w:r w:rsidR="00F30EC1" w:rsidRPr="008B1858">
        <w:rPr>
          <w:sz w:val="24"/>
          <w:szCs w:val="24"/>
        </w:rPr>
        <w:t>;</w:t>
      </w:r>
    </w:p>
    <w:p w:rsidR="00F30EC1" w:rsidRPr="008B1858" w:rsidRDefault="00F30EC1" w:rsidP="008B1858">
      <w:pPr>
        <w:pStyle w:val="a3"/>
        <w:numPr>
          <w:ilvl w:val="0"/>
          <w:numId w:val="2"/>
        </w:numPr>
        <w:tabs>
          <w:tab w:val="left" w:pos="1110"/>
        </w:tabs>
        <w:spacing w:before="0" w:line="240" w:lineRule="auto"/>
        <w:ind w:left="40" w:right="40"/>
        <w:rPr>
          <w:sz w:val="24"/>
          <w:szCs w:val="24"/>
        </w:rPr>
      </w:pPr>
      <w:r w:rsidRPr="008B1858">
        <w:rPr>
          <w:sz w:val="24"/>
          <w:szCs w:val="24"/>
        </w:rPr>
        <w:t>свободы выбора педагогом методов и форм проведения и оценки ре</w:t>
      </w:r>
      <w:r w:rsidRPr="008B1858">
        <w:rPr>
          <w:sz w:val="24"/>
          <w:szCs w:val="24"/>
        </w:rPr>
        <w:softHyphen/>
        <w:t>зультатов;</w:t>
      </w:r>
    </w:p>
    <w:p w:rsidR="00F30EC1" w:rsidRPr="008B1858" w:rsidRDefault="00F30EC1" w:rsidP="00F30EC1">
      <w:pPr>
        <w:pStyle w:val="21"/>
        <w:numPr>
          <w:ilvl w:val="0"/>
          <w:numId w:val="2"/>
        </w:numPr>
        <w:tabs>
          <w:tab w:val="left" w:pos="1103"/>
        </w:tabs>
        <w:spacing w:line="240" w:lineRule="auto"/>
        <w:ind w:left="940"/>
        <w:jc w:val="left"/>
        <w:rPr>
          <w:sz w:val="24"/>
          <w:szCs w:val="24"/>
        </w:rPr>
      </w:pPr>
      <w:r w:rsidRPr="008B1858">
        <w:rPr>
          <w:sz w:val="24"/>
          <w:szCs w:val="24"/>
        </w:rPr>
        <w:t>открытости результатов для педагогов и родителей.</w:t>
      </w:r>
    </w:p>
    <w:p w:rsidR="00F30EC1" w:rsidRPr="008B1858" w:rsidRDefault="00F30EC1" w:rsidP="008B1858">
      <w:pPr>
        <w:pStyle w:val="a3"/>
        <w:tabs>
          <w:tab w:val="left" w:pos="1230"/>
        </w:tabs>
        <w:spacing w:before="0" w:line="240" w:lineRule="auto"/>
        <w:ind w:left="940" w:right="40" w:firstLine="0"/>
        <w:rPr>
          <w:sz w:val="24"/>
          <w:szCs w:val="24"/>
        </w:rPr>
      </w:pPr>
      <w:r w:rsidRPr="008B1858">
        <w:rPr>
          <w:rStyle w:val="a5"/>
          <w:sz w:val="24"/>
          <w:szCs w:val="24"/>
        </w:rPr>
        <w:t>6. Функции аттестации.</w:t>
      </w:r>
      <w:r w:rsidRPr="008B1858">
        <w:rPr>
          <w:sz w:val="24"/>
          <w:szCs w:val="24"/>
        </w:rPr>
        <w:t xml:space="preserve"> В образовательном проце</w:t>
      </w:r>
      <w:r w:rsidR="00BB71C0" w:rsidRPr="008B1858">
        <w:rPr>
          <w:sz w:val="24"/>
          <w:szCs w:val="24"/>
        </w:rPr>
        <w:t>ссе учреждения в целом и каждой  групп</w:t>
      </w:r>
      <w:r w:rsidR="00157F40" w:rsidRPr="008B1858">
        <w:rPr>
          <w:sz w:val="24"/>
          <w:szCs w:val="24"/>
        </w:rPr>
        <w:t>е</w:t>
      </w:r>
      <w:r w:rsidR="00BB71C0" w:rsidRPr="008B1858">
        <w:rPr>
          <w:sz w:val="24"/>
          <w:szCs w:val="24"/>
        </w:rPr>
        <w:t xml:space="preserve"> </w:t>
      </w:r>
      <w:r w:rsidRPr="008B1858">
        <w:rPr>
          <w:sz w:val="24"/>
          <w:szCs w:val="24"/>
        </w:rPr>
        <w:t>в частности аттестация выполняет целый ряд функций:</w:t>
      </w:r>
    </w:p>
    <w:p w:rsidR="00F30EC1" w:rsidRPr="008B1858" w:rsidRDefault="00F30EC1" w:rsidP="008B1858">
      <w:pPr>
        <w:pStyle w:val="a3"/>
        <w:tabs>
          <w:tab w:val="left" w:pos="1245"/>
        </w:tabs>
        <w:spacing w:before="0" w:line="240" w:lineRule="auto"/>
        <w:ind w:left="40" w:right="40"/>
        <w:rPr>
          <w:sz w:val="24"/>
          <w:szCs w:val="24"/>
        </w:rPr>
      </w:pPr>
      <w:r w:rsidRPr="008B1858">
        <w:rPr>
          <w:sz w:val="24"/>
          <w:szCs w:val="24"/>
        </w:rPr>
        <w:t>а)</w:t>
      </w:r>
      <w:r w:rsidRPr="008B1858">
        <w:rPr>
          <w:sz w:val="24"/>
          <w:szCs w:val="24"/>
        </w:rPr>
        <w:tab/>
      </w:r>
      <w:proofErr w:type="gramStart"/>
      <w:r w:rsidRPr="008B1858">
        <w:rPr>
          <w:sz w:val="24"/>
          <w:szCs w:val="24"/>
        </w:rPr>
        <w:t>учебную</w:t>
      </w:r>
      <w:proofErr w:type="gramEnd"/>
      <w:r w:rsidRPr="008B1858">
        <w:rPr>
          <w:sz w:val="24"/>
          <w:szCs w:val="24"/>
        </w:rPr>
        <w:t xml:space="preserve">, так как создает дополнительные условия для обобщения и осмысления </w:t>
      </w:r>
      <w:r w:rsidR="00221E43" w:rsidRPr="008B1858">
        <w:rPr>
          <w:sz w:val="24"/>
          <w:szCs w:val="24"/>
        </w:rPr>
        <w:t>учащимся</w:t>
      </w:r>
      <w:r w:rsidRPr="008B1858">
        <w:rPr>
          <w:sz w:val="24"/>
          <w:szCs w:val="24"/>
        </w:rPr>
        <w:t xml:space="preserve"> полученных теоретических и практических знаний, умений и навыков;</w:t>
      </w:r>
    </w:p>
    <w:p w:rsidR="00F30EC1" w:rsidRPr="008B1858" w:rsidRDefault="00F30EC1" w:rsidP="008B1858">
      <w:pPr>
        <w:pStyle w:val="a3"/>
        <w:tabs>
          <w:tab w:val="left" w:pos="1274"/>
        </w:tabs>
        <w:spacing w:before="0" w:line="240" w:lineRule="auto"/>
        <w:ind w:left="40" w:right="40"/>
        <w:rPr>
          <w:sz w:val="24"/>
          <w:szCs w:val="24"/>
        </w:rPr>
      </w:pPr>
      <w:r w:rsidRPr="008B1858">
        <w:rPr>
          <w:sz w:val="24"/>
          <w:szCs w:val="24"/>
        </w:rPr>
        <w:t>б)</w:t>
      </w:r>
      <w:r w:rsidRPr="008B1858">
        <w:rPr>
          <w:sz w:val="24"/>
          <w:szCs w:val="24"/>
        </w:rPr>
        <w:tab/>
      </w:r>
      <w:proofErr w:type="gramStart"/>
      <w:r w:rsidRPr="008B1858">
        <w:rPr>
          <w:sz w:val="24"/>
          <w:szCs w:val="24"/>
        </w:rPr>
        <w:t>воспитательную</w:t>
      </w:r>
      <w:proofErr w:type="gramEnd"/>
      <w:r w:rsidRPr="008B1858">
        <w:rPr>
          <w:sz w:val="24"/>
          <w:szCs w:val="24"/>
        </w:rPr>
        <w:t>, так как является стимулом к расширению позна</w:t>
      </w:r>
      <w:r w:rsidRPr="008B1858">
        <w:rPr>
          <w:sz w:val="24"/>
          <w:szCs w:val="24"/>
        </w:rPr>
        <w:softHyphen/>
        <w:t xml:space="preserve">вательных интересов и потребностей </w:t>
      </w:r>
      <w:r w:rsidR="00157F40" w:rsidRPr="008B1858">
        <w:rPr>
          <w:sz w:val="24"/>
          <w:szCs w:val="24"/>
        </w:rPr>
        <w:t>учащегося</w:t>
      </w:r>
      <w:r w:rsidRPr="008B1858">
        <w:rPr>
          <w:sz w:val="24"/>
          <w:szCs w:val="24"/>
        </w:rPr>
        <w:t>;</w:t>
      </w:r>
    </w:p>
    <w:p w:rsidR="00F30EC1" w:rsidRPr="008B1858" w:rsidRDefault="00117734" w:rsidP="008B1858">
      <w:pPr>
        <w:pStyle w:val="a3"/>
        <w:tabs>
          <w:tab w:val="left" w:pos="1259"/>
        </w:tabs>
        <w:spacing w:before="0" w:line="240" w:lineRule="auto"/>
        <w:ind w:left="760" w:right="40" w:firstLine="0"/>
        <w:rPr>
          <w:sz w:val="24"/>
          <w:szCs w:val="24"/>
        </w:rPr>
      </w:pPr>
      <w:r w:rsidRPr="008B1858">
        <w:rPr>
          <w:sz w:val="24"/>
          <w:szCs w:val="24"/>
        </w:rPr>
        <w:t xml:space="preserve">   </w:t>
      </w:r>
      <w:r w:rsidR="00F30EC1" w:rsidRPr="008B1858">
        <w:rPr>
          <w:sz w:val="24"/>
          <w:szCs w:val="24"/>
        </w:rPr>
        <w:t>в)</w:t>
      </w:r>
      <w:r w:rsidR="00F30EC1" w:rsidRPr="008B1858">
        <w:rPr>
          <w:sz w:val="24"/>
          <w:szCs w:val="24"/>
        </w:rPr>
        <w:tab/>
      </w:r>
      <w:proofErr w:type="gramStart"/>
      <w:r w:rsidR="00F30EC1" w:rsidRPr="008B1858">
        <w:rPr>
          <w:sz w:val="24"/>
          <w:szCs w:val="24"/>
        </w:rPr>
        <w:t>развивающую</w:t>
      </w:r>
      <w:proofErr w:type="gramEnd"/>
      <w:r w:rsidR="00F30EC1" w:rsidRPr="008B1858">
        <w:rPr>
          <w:sz w:val="24"/>
          <w:szCs w:val="24"/>
        </w:rPr>
        <w:t xml:space="preserve">, так как позволяет </w:t>
      </w:r>
      <w:r w:rsidR="00157F40" w:rsidRPr="008B1858">
        <w:rPr>
          <w:sz w:val="24"/>
          <w:szCs w:val="24"/>
        </w:rPr>
        <w:t>учащимся</w:t>
      </w:r>
      <w:r w:rsidR="00F30EC1" w:rsidRPr="008B1858">
        <w:rPr>
          <w:sz w:val="24"/>
          <w:szCs w:val="24"/>
        </w:rPr>
        <w:t xml:space="preserve"> осознать уровень их </w:t>
      </w:r>
      <w:r w:rsidRPr="008B1858">
        <w:rPr>
          <w:sz w:val="24"/>
          <w:szCs w:val="24"/>
        </w:rPr>
        <w:t>физическо</w:t>
      </w:r>
      <w:r w:rsidR="00F30EC1" w:rsidRPr="008B1858">
        <w:rPr>
          <w:sz w:val="24"/>
          <w:szCs w:val="24"/>
        </w:rPr>
        <w:t>го развития и определить перспективы;</w:t>
      </w:r>
      <w:r w:rsidRPr="008B1858">
        <w:rPr>
          <w:sz w:val="24"/>
          <w:szCs w:val="24"/>
        </w:rPr>
        <w:t xml:space="preserve"> </w:t>
      </w:r>
    </w:p>
    <w:p w:rsidR="00F30EC1" w:rsidRPr="008B1858" w:rsidRDefault="00117734" w:rsidP="008B1858">
      <w:pPr>
        <w:pStyle w:val="a3"/>
        <w:tabs>
          <w:tab w:val="left" w:pos="1226"/>
        </w:tabs>
        <w:spacing w:before="0" w:line="240" w:lineRule="auto"/>
        <w:ind w:left="40" w:right="40" w:firstLine="0"/>
        <w:rPr>
          <w:sz w:val="24"/>
          <w:szCs w:val="24"/>
        </w:rPr>
      </w:pPr>
      <w:r w:rsidRPr="008B1858">
        <w:rPr>
          <w:sz w:val="24"/>
          <w:szCs w:val="24"/>
        </w:rPr>
        <w:t xml:space="preserve">              </w:t>
      </w:r>
      <w:r w:rsidR="00F30EC1" w:rsidRPr="008B1858">
        <w:rPr>
          <w:sz w:val="24"/>
          <w:szCs w:val="24"/>
        </w:rPr>
        <w:t>г)</w:t>
      </w:r>
      <w:r w:rsidR="00F30EC1" w:rsidRPr="008B1858">
        <w:rPr>
          <w:sz w:val="24"/>
          <w:szCs w:val="24"/>
        </w:rPr>
        <w:tab/>
      </w:r>
      <w:proofErr w:type="gramStart"/>
      <w:r w:rsidR="00F30EC1" w:rsidRPr="008B1858">
        <w:rPr>
          <w:sz w:val="24"/>
          <w:szCs w:val="24"/>
        </w:rPr>
        <w:t>коррекционную</w:t>
      </w:r>
      <w:proofErr w:type="gramEnd"/>
      <w:r w:rsidR="00F30EC1" w:rsidRPr="008B1858">
        <w:rPr>
          <w:sz w:val="24"/>
          <w:szCs w:val="24"/>
        </w:rPr>
        <w:t>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F30EC1" w:rsidRPr="008B1858" w:rsidRDefault="00F30EC1" w:rsidP="008B1858">
      <w:pPr>
        <w:pStyle w:val="a3"/>
        <w:tabs>
          <w:tab w:val="left" w:pos="1278"/>
        </w:tabs>
        <w:spacing w:before="0" w:line="240" w:lineRule="auto"/>
        <w:ind w:left="40" w:right="40"/>
        <w:rPr>
          <w:sz w:val="24"/>
          <w:szCs w:val="24"/>
        </w:rPr>
      </w:pPr>
      <w:proofErr w:type="spellStart"/>
      <w:r w:rsidRPr="008B1858">
        <w:rPr>
          <w:sz w:val="24"/>
          <w:szCs w:val="24"/>
        </w:rPr>
        <w:t>д</w:t>
      </w:r>
      <w:proofErr w:type="spellEnd"/>
      <w:r w:rsidRPr="008B1858">
        <w:rPr>
          <w:sz w:val="24"/>
          <w:szCs w:val="24"/>
        </w:rPr>
        <w:t>)</w:t>
      </w:r>
      <w:r w:rsidRPr="008B1858">
        <w:rPr>
          <w:sz w:val="24"/>
          <w:szCs w:val="24"/>
        </w:rPr>
        <w:tab/>
        <w:t xml:space="preserve">социально-психологическую, так как дает каждому </w:t>
      </w:r>
      <w:r w:rsidR="00221E43" w:rsidRPr="008B1858">
        <w:rPr>
          <w:sz w:val="24"/>
          <w:szCs w:val="24"/>
        </w:rPr>
        <w:t>учащемуся</w:t>
      </w:r>
      <w:r w:rsidRPr="008B1858">
        <w:rPr>
          <w:sz w:val="24"/>
          <w:szCs w:val="24"/>
        </w:rPr>
        <w:t xml:space="preserve"> возможность пережить "ситуацию успеха".</w:t>
      </w:r>
      <w:bookmarkStart w:id="3" w:name="bookmark0"/>
    </w:p>
    <w:p w:rsidR="00F30EC1" w:rsidRPr="008B1858" w:rsidRDefault="00F30EC1" w:rsidP="008B1858">
      <w:pPr>
        <w:pStyle w:val="a3"/>
        <w:tabs>
          <w:tab w:val="left" w:pos="1278"/>
        </w:tabs>
        <w:spacing w:before="0" w:line="240" w:lineRule="auto"/>
        <w:ind w:left="40" w:right="40"/>
        <w:rPr>
          <w:b/>
          <w:sz w:val="24"/>
          <w:szCs w:val="24"/>
        </w:rPr>
      </w:pPr>
      <w:r w:rsidRPr="008B1858">
        <w:rPr>
          <w:b/>
          <w:sz w:val="24"/>
          <w:szCs w:val="24"/>
        </w:rPr>
        <w:t>7. Содержание и формы проведения аттестации. Формы и крите</w:t>
      </w:r>
      <w:r w:rsidRPr="008B1858">
        <w:rPr>
          <w:b/>
          <w:sz w:val="24"/>
          <w:szCs w:val="24"/>
        </w:rPr>
        <w:softHyphen/>
        <w:t>рии оценки результативности образовательного процесса.</w:t>
      </w:r>
      <w:bookmarkEnd w:id="3"/>
    </w:p>
    <w:p w:rsidR="00F30EC1" w:rsidRPr="008B1858" w:rsidRDefault="00F30EC1" w:rsidP="00F30EC1">
      <w:pPr>
        <w:pStyle w:val="21"/>
        <w:spacing w:line="240" w:lineRule="auto"/>
        <w:ind w:left="940"/>
        <w:jc w:val="left"/>
        <w:rPr>
          <w:sz w:val="24"/>
          <w:szCs w:val="24"/>
        </w:rPr>
      </w:pPr>
      <w:r w:rsidRPr="008B1858">
        <w:rPr>
          <w:sz w:val="24"/>
          <w:szCs w:val="24"/>
        </w:rPr>
        <w:t>а) Содержанием аттестации является:</w:t>
      </w:r>
    </w:p>
    <w:p w:rsidR="00F30EC1" w:rsidRPr="008B1858" w:rsidRDefault="00F30EC1" w:rsidP="008B1858">
      <w:pPr>
        <w:pStyle w:val="a3"/>
        <w:spacing w:before="0" w:line="240" w:lineRule="auto"/>
        <w:ind w:left="40" w:right="40"/>
        <w:rPr>
          <w:sz w:val="24"/>
          <w:szCs w:val="24"/>
        </w:rPr>
      </w:pPr>
      <w:r w:rsidRPr="008B1858">
        <w:rPr>
          <w:rStyle w:val="a6"/>
          <w:sz w:val="24"/>
          <w:szCs w:val="24"/>
        </w:rPr>
        <w:t>Входной контроль</w:t>
      </w:r>
      <w:r w:rsidRPr="008B1858">
        <w:rPr>
          <w:sz w:val="24"/>
          <w:szCs w:val="24"/>
        </w:rPr>
        <w:t xml:space="preserve"> — начальный уровень </w:t>
      </w:r>
      <w:r w:rsidR="00117734" w:rsidRPr="008B1858">
        <w:rPr>
          <w:sz w:val="24"/>
          <w:szCs w:val="24"/>
        </w:rPr>
        <w:t>физического развития</w:t>
      </w:r>
      <w:r w:rsidRPr="008B1858">
        <w:rPr>
          <w:sz w:val="24"/>
          <w:szCs w:val="24"/>
        </w:rPr>
        <w:t>;</w:t>
      </w:r>
    </w:p>
    <w:p w:rsidR="00F30EC1" w:rsidRPr="008B1858" w:rsidRDefault="00F30EC1" w:rsidP="008B1858">
      <w:pPr>
        <w:pStyle w:val="a3"/>
        <w:spacing w:before="0" w:line="240" w:lineRule="auto"/>
        <w:ind w:left="40" w:right="40"/>
        <w:rPr>
          <w:sz w:val="24"/>
          <w:szCs w:val="24"/>
        </w:rPr>
      </w:pPr>
      <w:r w:rsidRPr="008B1858">
        <w:rPr>
          <w:rStyle w:val="a6"/>
          <w:sz w:val="24"/>
          <w:szCs w:val="24"/>
        </w:rPr>
        <w:t>промежуточной</w:t>
      </w:r>
      <w:r w:rsidRPr="008B1858">
        <w:rPr>
          <w:sz w:val="24"/>
          <w:szCs w:val="24"/>
        </w:rPr>
        <w:t xml:space="preserve"> - содержание образовательной программы опреде</w:t>
      </w:r>
      <w:r w:rsidRPr="008B1858">
        <w:rPr>
          <w:sz w:val="24"/>
          <w:szCs w:val="24"/>
        </w:rPr>
        <w:softHyphen/>
        <w:t xml:space="preserve">ленного </w:t>
      </w:r>
      <w:r w:rsidR="00117734" w:rsidRPr="008B1858">
        <w:rPr>
          <w:sz w:val="24"/>
          <w:szCs w:val="24"/>
        </w:rPr>
        <w:t xml:space="preserve"> вида спорта и </w:t>
      </w:r>
      <w:r w:rsidRPr="008B1858">
        <w:rPr>
          <w:sz w:val="24"/>
          <w:szCs w:val="24"/>
        </w:rPr>
        <w:t>года (этапа) обучения;</w:t>
      </w:r>
      <w:r w:rsidR="00117734" w:rsidRPr="008B1858">
        <w:rPr>
          <w:sz w:val="24"/>
          <w:szCs w:val="24"/>
        </w:rPr>
        <w:t xml:space="preserve"> </w:t>
      </w:r>
    </w:p>
    <w:p w:rsidR="00F30EC1" w:rsidRPr="008B1858" w:rsidRDefault="00F30EC1" w:rsidP="00F30EC1">
      <w:pPr>
        <w:pStyle w:val="21"/>
        <w:spacing w:line="240" w:lineRule="auto"/>
        <w:ind w:left="920"/>
        <w:jc w:val="left"/>
        <w:rPr>
          <w:sz w:val="24"/>
          <w:szCs w:val="24"/>
        </w:rPr>
      </w:pPr>
      <w:r w:rsidRPr="008B1858">
        <w:rPr>
          <w:rStyle w:val="20"/>
          <w:sz w:val="24"/>
          <w:szCs w:val="24"/>
        </w:rPr>
        <w:t>итоговой</w:t>
      </w:r>
      <w:r w:rsidRPr="008B1858">
        <w:rPr>
          <w:sz w:val="24"/>
          <w:szCs w:val="24"/>
        </w:rPr>
        <w:t xml:space="preserve"> - содержание всей образовательной программы в целом.</w:t>
      </w:r>
    </w:p>
    <w:p w:rsidR="00F30EC1" w:rsidRPr="008B1858" w:rsidRDefault="00F30EC1" w:rsidP="008B1858">
      <w:pPr>
        <w:pStyle w:val="a3"/>
        <w:tabs>
          <w:tab w:val="left" w:pos="1298"/>
        </w:tabs>
        <w:spacing w:before="0" w:line="240" w:lineRule="auto"/>
        <w:ind w:left="40" w:right="40"/>
        <w:rPr>
          <w:sz w:val="24"/>
          <w:szCs w:val="24"/>
        </w:rPr>
      </w:pPr>
      <w:r w:rsidRPr="008B1858">
        <w:rPr>
          <w:sz w:val="24"/>
          <w:szCs w:val="24"/>
        </w:rPr>
        <w:t>б)</w:t>
      </w:r>
      <w:r w:rsidRPr="008B1858">
        <w:rPr>
          <w:sz w:val="24"/>
          <w:szCs w:val="24"/>
        </w:rPr>
        <w:tab/>
        <w:t>Формы проведения аттестации определяются самим педагогом в его образовательной программе таким образом, чтобы они соответствовали ожидаемым результатам образовательной программы. В зависимости от предмета изучения формы проведения аттестации могу</w:t>
      </w:r>
      <w:r w:rsidR="0081797B" w:rsidRPr="008B1858">
        <w:rPr>
          <w:sz w:val="24"/>
          <w:szCs w:val="24"/>
        </w:rPr>
        <w:t>т быть следующие:</w:t>
      </w:r>
      <w:r w:rsidRPr="008B1858">
        <w:rPr>
          <w:sz w:val="24"/>
          <w:szCs w:val="24"/>
        </w:rPr>
        <w:t xml:space="preserve"> твор</w:t>
      </w:r>
      <w:r w:rsidR="0081797B" w:rsidRPr="008B1858">
        <w:rPr>
          <w:sz w:val="24"/>
          <w:szCs w:val="24"/>
        </w:rPr>
        <w:t xml:space="preserve">ческие, самостоятельные работы, зачеты, </w:t>
      </w:r>
      <w:r w:rsidRPr="008B1858">
        <w:rPr>
          <w:sz w:val="24"/>
          <w:szCs w:val="24"/>
        </w:rPr>
        <w:t xml:space="preserve"> отчетные концерты, спортивные соревнован</w:t>
      </w:r>
      <w:r w:rsidR="0081797B" w:rsidRPr="008B1858">
        <w:rPr>
          <w:sz w:val="24"/>
          <w:szCs w:val="24"/>
        </w:rPr>
        <w:t xml:space="preserve">ия, </w:t>
      </w:r>
      <w:r w:rsidRPr="008B1858">
        <w:rPr>
          <w:sz w:val="24"/>
          <w:szCs w:val="24"/>
        </w:rPr>
        <w:t>к</w:t>
      </w:r>
      <w:r w:rsidR="00B5672F" w:rsidRPr="008B1858">
        <w:rPr>
          <w:sz w:val="24"/>
          <w:szCs w:val="24"/>
        </w:rPr>
        <w:t>онкурсы, олимпиады и</w:t>
      </w:r>
      <w:r w:rsidRPr="008B1858">
        <w:rPr>
          <w:sz w:val="24"/>
          <w:szCs w:val="24"/>
        </w:rPr>
        <w:t xml:space="preserve"> т.д.</w:t>
      </w:r>
    </w:p>
    <w:p w:rsidR="00F30EC1" w:rsidRPr="008B1858" w:rsidRDefault="001E2A10" w:rsidP="008B1858">
      <w:pPr>
        <w:pStyle w:val="a3"/>
        <w:tabs>
          <w:tab w:val="left" w:pos="1264"/>
        </w:tabs>
        <w:spacing w:before="0" w:line="240" w:lineRule="auto"/>
        <w:ind w:left="40" w:right="40"/>
        <w:rPr>
          <w:sz w:val="24"/>
          <w:szCs w:val="24"/>
        </w:rPr>
      </w:pPr>
      <w:r w:rsidRPr="008B1858">
        <w:rPr>
          <w:sz w:val="24"/>
          <w:szCs w:val="24"/>
        </w:rPr>
        <w:t>в)</w:t>
      </w:r>
      <w:r w:rsidR="00B5672F" w:rsidRPr="008B1858">
        <w:rPr>
          <w:sz w:val="24"/>
          <w:szCs w:val="24"/>
        </w:rPr>
        <w:tab/>
        <w:t>Оценка уровня физической и технической подготовки  проводится по пятибалльной оценке.</w:t>
      </w:r>
    </w:p>
    <w:p w:rsidR="00F30EC1" w:rsidRPr="008B1858" w:rsidRDefault="00F30EC1" w:rsidP="008B1858">
      <w:pPr>
        <w:pStyle w:val="a3"/>
        <w:tabs>
          <w:tab w:val="left" w:pos="1130"/>
        </w:tabs>
        <w:spacing w:before="0" w:line="240" w:lineRule="auto"/>
        <w:ind w:right="40"/>
        <w:rPr>
          <w:b/>
          <w:sz w:val="24"/>
          <w:szCs w:val="24"/>
        </w:rPr>
      </w:pPr>
      <w:r w:rsidRPr="008B1858">
        <w:rPr>
          <w:b/>
          <w:sz w:val="24"/>
          <w:szCs w:val="24"/>
        </w:rPr>
        <w:t>II. Организация процесса аттестации</w:t>
      </w:r>
    </w:p>
    <w:p w:rsidR="00F30EC1" w:rsidRPr="008B1858" w:rsidRDefault="00F30EC1" w:rsidP="008B1858">
      <w:pPr>
        <w:pStyle w:val="a3"/>
        <w:tabs>
          <w:tab w:val="left" w:pos="1273"/>
        </w:tabs>
        <w:spacing w:before="0" w:line="240" w:lineRule="auto"/>
        <w:ind w:right="23"/>
        <w:contextualSpacing/>
        <w:rPr>
          <w:sz w:val="24"/>
          <w:szCs w:val="24"/>
        </w:rPr>
      </w:pPr>
      <w:r w:rsidRPr="008B1858">
        <w:rPr>
          <w:sz w:val="24"/>
          <w:szCs w:val="24"/>
        </w:rPr>
        <w:t xml:space="preserve">1. Аттестация </w:t>
      </w:r>
      <w:r w:rsidR="00117734" w:rsidRPr="008B1858">
        <w:rPr>
          <w:sz w:val="24"/>
          <w:szCs w:val="24"/>
        </w:rPr>
        <w:t>учащихся</w:t>
      </w:r>
      <w:r w:rsidRPr="008B1858">
        <w:rPr>
          <w:sz w:val="24"/>
          <w:szCs w:val="24"/>
        </w:rPr>
        <w:t xml:space="preserve"> учреждения про</w:t>
      </w:r>
      <w:r w:rsidRPr="008B1858">
        <w:rPr>
          <w:sz w:val="24"/>
          <w:szCs w:val="24"/>
        </w:rPr>
        <w:softHyphen/>
        <w:t>водится три раза в учебном году: входной контроль</w:t>
      </w:r>
      <w:r w:rsidR="00842A65" w:rsidRPr="008B1858">
        <w:rPr>
          <w:sz w:val="24"/>
          <w:szCs w:val="24"/>
        </w:rPr>
        <w:t xml:space="preserve"> - сентябрь-октябрь, те</w:t>
      </w:r>
      <w:r w:rsidR="00842A65" w:rsidRPr="008B1858">
        <w:rPr>
          <w:sz w:val="24"/>
          <w:szCs w:val="24"/>
        </w:rPr>
        <w:softHyphen/>
        <w:t xml:space="preserve">кущая - </w:t>
      </w:r>
      <w:r w:rsidRPr="008B1858">
        <w:rPr>
          <w:sz w:val="24"/>
          <w:szCs w:val="24"/>
        </w:rPr>
        <w:t>январь</w:t>
      </w:r>
      <w:r w:rsidR="00842A65" w:rsidRPr="008B1858">
        <w:rPr>
          <w:sz w:val="24"/>
          <w:szCs w:val="24"/>
        </w:rPr>
        <w:t>-февраль</w:t>
      </w:r>
      <w:r w:rsidRPr="008B1858">
        <w:rPr>
          <w:sz w:val="24"/>
          <w:szCs w:val="24"/>
        </w:rPr>
        <w:t>, промежуточная (итоговая) - апрель-май.</w:t>
      </w:r>
    </w:p>
    <w:p w:rsidR="00F30EC1" w:rsidRPr="008B1858" w:rsidRDefault="00F30EC1" w:rsidP="008B1858">
      <w:pPr>
        <w:pStyle w:val="a3"/>
        <w:tabs>
          <w:tab w:val="left" w:pos="1278"/>
        </w:tabs>
        <w:spacing w:before="0" w:line="240" w:lineRule="auto"/>
        <w:ind w:right="23"/>
        <w:contextualSpacing/>
        <w:jc w:val="left"/>
        <w:rPr>
          <w:sz w:val="24"/>
          <w:szCs w:val="24"/>
        </w:rPr>
      </w:pPr>
      <w:r w:rsidRPr="008B1858">
        <w:rPr>
          <w:sz w:val="24"/>
          <w:szCs w:val="24"/>
        </w:rPr>
        <w:t>2. Проведение входного контроля и текущей аттестации осуществля</w:t>
      </w:r>
      <w:r w:rsidRPr="008B1858">
        <w:rPr>
          <w:sz w:val="24"/>
          <w:szCs w:val="24"/>
        </w:rPr>
        <w:softHyphen/>
        <w:t xml:space="preserve">ется самим педагогом по каждой учебной группе. </w:t>
      </w:r>
    </w:p>
    <w:p w:rsidR="00F30EC1" w:rsidRPr="008B1858" w:rsidRDefault="00F30EC1" w:rsidP="008B1858">
      <w:pPr>
        <w:pStyle w:val="a3"/>
        <w:tabs>
          <w:tab w:val="left" w:pos="1278"/>
        </w:tabs>
        <w:spacing w:before="0" w:line="240" w:lineRule="auto"/>
        <w:ind w:right="23"/>
        <w:contextualSpacing/>
        <w:jc w:val="left"/>
        <w:rPr>
          <w:sz w:val="24"/>
          <w:szCs w:val="24"/>
        </w:rPr>
      </w:pPr>
      <w:r w:rsidRPr="008B1858">
        <w:rPr>
          <w:sz w:val="24"/>
          <w:szCs w:val="24"/>
        </w:rPr>
        <w:t xml:space="preserve">3. Документы аттестаций хранятся в течение всего срока действия образовательной программы           </w:t>
      </w:r>
    </w:p>
    <w:p w:rsidR="008B1858" w:rsidRDefault="00F30EC1" w:rsidP="008B1858">
      <w:pPr>
        <w:pStyle w:val="a3"/>
        <w:tabs>
          <w:tab w:val="left" w:pos="1350"/>
        </w:tabs>
        <w:spacing w:before="0" w:line="240" w:lineRule="auto"/>
        <w:ind w:left="900" w:right="20" w:firstLine="0"/>
        <w:jc w:val="left"/>
        <w:rPr>
          <w:sz w:val="24"/>
          <w:szCs w:val="24"/>
        </w:rPr>
      </w:pPr>
      <w:r w:rsidRPr="008B1858">
        <w:rPr>
          <w:b/>
          <w:sz w:val="24"/>
          <w:szCs w:val="24"/>
        </w:rPr>
        <w:t>III. Анализ результатов аттестации</w:t>
      </w:r>
      <w:r w:rsidRPr="008B1858">
        <w:rPr>
          <w:sz w:val="24"/>
          <w:szCs w:val="24"/>
        </w:rPr>
        <w:t xml:space="preserve">. </w:t>
      </w:r>
    </w:p>
    <w:p w:rsidR="00F30EC1" w:rsidRPr="008B1858" w:rsidRDefault="008B1858" w:rsidP="008B1858">
      <w:pPr>
        <w:pStyle w:val="a3"/>
        <w:tabs>
          <w:tab w:val="left" w:pos="1350"/>
        </w:tabs>
        <w:spacing w:before="0" w:line="240" w:lineRule="auto"/>
        <w:ind w:right="20"/>
        <w:jc w:val="left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30EC1" w:rsidRPr="008B1858">
        <w:rPr>
          <w:sz w:val="24"/>
          <w:szCs w:val="24"/>
        </w:rPr>
        <w:t xml:space="preserve">Результаты промежуточной и итоговой аттестации </w:t>
      </w:r>
      <w:r w:rsidR="00221E43" w:rsidRPr="008B1858">
        <w:rPr>
          <w:sz w:val="24"/>
          <w:szCs w:val="24"/>
        </w:rPr>
        <w:t>учащихся</w:t>
      </w:r>
      <w:r w:rsidR="00F30EC1" w:rsidRPr="008B1858">
        <w:rPr>
          <w:sz w:val="24"/>
          <w:szCs w:val="24"/>
        </w:rPr>
        <w:t xml:space="preserve"> детских объединений анализируются методической службой и представля</w:t>
      </w:r>
      <w:r w:rsidR="00F30EC1" w:rsidRPr="008B1858">
        <w:rPr>
          <w:sz w:val="24"/>
          <w:szCs w:val="24"/>
        </w:rPr>
        <w:softHyphen/>
        <w:t>ются администрации учреждения, которая подводит общий итог.</w:t>
      </w:r>
    </w:p>
    <w:p w:rsidR="00DB39DE" w:rsidRDefault="00752BD5" w:rsidP="0075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Pr="00752BD5">
        <w:rPr>
          <w:rFonts w:ascii="Times New Roman" w:hAnsi="Times New Roman" w:cs="Times New Roman"/>
          <w:sz w:val="24"/>
          <w:szCs w:val="24"/>
        </w:rPr>
        <w:t>:</w:t>
      </w:r>
    </w:p>
    <w:p w:rsidR="00752BD5" w:rsidRDefault="00752BD5" w:rsidP="0075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№ ____</w:t>
      </w:r>
    </w:p>
    <w:p w:rsidR="00752BD5" w:rsidRDefault="00752BD5" w:rsidP="00752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BD5" w:rsidRPr="00752BD5" w:rsidRDefault="00752BD5" w:rsidP="00752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BD5" w:rsidRPr="008B1858" w:rsidRDefault="00752BD5">
      <w:pPr>
        <w:rPr>
          <w:sz w:val="24"/>
          <w:szCs w:val="24"/>
        </w:rPr>
      </w:pPr>
    </w:p>
    <w:sectPr w:rsidR="00752BD5" w:rsidRPr="008B1858" w:rsidSect="00F30EC1">
      <w:pgSz w:w="11905" w:h="16837"/>
      <w:pgMar w:top="930" w:right="966" w:bottom="1717" w:left="1460" w:header="927" w:footer="171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06B6E6"/>
    <w:lvl w:ilvl="0">
      <w:start w:val="1"/>
      <w:numFmt w:val="decimal"/>
      <w:lvlText w:val="%1."/>
      <w:lvlJc w:val="left"/>
      <w:rPr>
        <w:b/>
        <w:sz w:val="26"/>
        <w:szCs w:val="26"/>
      </w:rPr>
    </w:lvl>
    <w:lvl w:ilvl="1">
      <w:start w:val="1"/>
      <w:numFmt w:val="decimal"/>
      <w:lvlText w:val="%1."/>
      <w:lvlJc w:val="left"/>
      <w:rPr>
        <w:sz w:val="26"/>
        <w:szCs w:val="26"/>
      </w:rPr>
    </w:lvl>
    <w:lvl w:ilvl="2">
      <w:start w:val="1"/>
      <w:numFmt w:val="decimal"/>
      <w:lvlText w:val="%1."/>
      <w:lvlJc w:val="left"/>
      <w:rPr>
        <w:sz w:val="26"/>
        <w:szCs w:val="26"/>
      </w:rPr>
    </w:lvl>
    <w:lvl w:ilvl="3">
      <w:start w:val="1"/>
      <w:numFmt w:val="decimal"/>
      <w:lvlText w:val="%1."/>
      <w:lvlJc w:val="left"/>
      <w:rPr>
        <w:sz w:val="26"/>
        <w:szCs w:val="26"/>
      </w:rPr>
    </w:lvl>
    <w:lvl w:ilvl="4">
      <w:start w:val="1"/>
      <w:numFmt w:val="decimal"/>
      <w:lvlText w:val="%1."/>
      <w:lvlJc w:val="left"/>
      <w:rPr>
        <w:sz w:val="26"/>
        <w:szCs w:val="26"/>
      </w:rPr>
    </w:lvl>
    <w:lvl w:ilvl="5">
      <w:start w:val="1"/>
      <w:numFmt w:val="decimal"/>
      <w:lvlText w:val="%1."/>
      <w:lvlJc w:val="left"/>
      <w:rPr>
        <w:sz w:val="26"/>
        <w:szCs w:val="26"/>
      </w:rPr>
    </w:lvl>
    <w:lvl w:ilvl="6">
      <w:start w:val="1"/>
      <w:numFmt w:val="decimal"/>
      <w:lvlText w:val="%1."/>
      <w:lvlJc w:val="left"/>
      <w:rPr>
        <w:sz w:val="26"/>
        <w:szCs w:val="26"/>
      </w:rPr>
    </w:lvl>
    <w:lvl w:ilvl="7">
      <w:start w:val="1"/>
      <w:numFmt w:val="decimal"/>
      <w:lvlText w:val="%1."/>
      <w:lvlJc w:val="left"/>
      <w:rPr>
        <w:sz w:val="26"/>
        <w:szCs w:val="26"/>
      </w:rPr>
    </w:lvl>
    <w:lvl w:ilvl="8">
      <w:start w:val="1"/>
      <w:numFmt w:val="decimal"/>
      <w:lvlText w:val="%1."/>
      <w:lvlJc w:val="left"/>
      <w:rPr>
        <w:sz w:val="26"/>
        <w:szCs w:val="26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6"/>
        <w:szCs w:val="26"/>
      </w:rPr>
    </w:lvl>
    <w:lvl w:ilvl="1" w:tplc="000F424B">
      <w:start w:val="1"/>
      <w:numFmt w:val="bullet"/>
      <w:lvlText w:val="-"/>
      <w:lvlJc w:val="left"/>
      <w:rPr>
        <w:sz w:val="26"/>
        <w:szCs w:val="26"/>
      </w:rPr>
    </w:lvl>
    <w:lvl w:ilvl="2" w:tplc="000F424C">
      <w:start w:val="1"/>
      <w:numFmt w:val="bullet"/>
      <w:lvlText w:val="-"/>
      <w:lvlJc w:val="left"/>
      <w:rPr>
        <w:sz w:val="26"/>
        <w:szCs w:val="26"/>
      </w:rPr>
    </w:lvl>
    <w:lvl w:ilvl="3" w:tplc="000F424D">
      <w:start w:val="1"/>
      <w:numFmt w:val="bullet"/>
      <w:lvlText w:val="-"/>
      <w:lvlJc w:val="left"/>
      <w:rPr>
        <w:sz w:val="26"/>
        <w:szCs w:val="26"/>
      </w:rPr>
    </w:lvl>
    <w:lvl w:ilvl="4" w:tplc="000F424E">
      <w:start w:val="1"/>
      <w:numFmt w:val="bullet"/>
      <w:lvlText w:val="-"/>
      <w:lvlJc w:val="left"/>
      <w:rPr>
        <w:sz w:val="26"/>
        <w:szCs w:val="26"/>
      </w:rPr>
    </w:lvl>
    <w:lvl w:ilvl="5" w:tplc="000F424F">
      <w:start w:val="1"/>
      <w:numFmt w:val="bullet"/>
      <w:lvlText w:val="-"/>
      <w:lvlJc w:val="left"/>
      <w:rPr>
        <w:sz w:val="26"/>
        <w:szCs w:val="26"/>
      </w:rPr>
    </w:lvl>
    <w:lvl w:ilvl="6" w:tplc="000F4250">
      <w:start w:val="1"/>
      <w:numFmt w:val="bullet"/>
      <w:lvlText w:val="-"/>
      <w:lvlJc w:val="left"/>
      <w:rPr>
        <w:sz w:val="26"/>
        <w:szCs w:val="26"/>
      </w:rPr>
    </w:lvl>
    <w:lvl w:ilvl="7" w:tplc="000F4251">
      <w:start w:val="1"/>
      <w:numFmt w:val="bullet"/>
      <w:lvlText w:val="-"/>
      <w:lvlJc w:val="left"/>
      <w:rPr>
        <w:sz w:val="26"/>
        <w:szCs w:val="26"/>
      </w:rPr>
    </w:lvl>
    <w:lvl w:ilvl="8" w:tplc="000F4252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31DE5768"/>
    <w:multiLevelType w:val="hybridMultilevel"/>
    <w:tmpl w:val="E3BE7082"/>
    <w:lvl w:ilvl="0" w:tplc="0419000B">
      <w:start w:val="1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EC1"/>
    <w:rsid w:val="00046E21"/>
    <w:rsid w:val="00117734"/>
    <w:rsid w:val="00157F40"/>
    <w:rsid w:val="001D2705"/>
    <w:rsid w:val="001E2A10"/>
    <w:rsid w:val="001F7886"/>
    <w:rsid w:val="00221E43"/>
    <w:rsid w:val="00232D79"/>
    <w:rsid w:val="002574C0"/>
    <w:rsid w:val="00297A53"/>
    <w:rsid w:val="002E5B52"/>
    <w:rsid w:val="00350BC8"/>
    <w:rsid w:val="003D3871"/>
    <w:rsid w:val="005C5E89"/>
    <w:rsid w:val="006872E0"/>
    <w:rsid w:val="006B04E0"/>
    <w:rsid w:val="00752BD5"/>
    <w:rsid w:val="0081797B"/>
    <w:rsid w:val="00842A65"/>
    <w:rsid w:val="008B1858"/>
    <w:rsid w:val="00A52E87"/>
    <w:rsid w:val="00A762BB"/>
    <w:rsid w:val="00B5672F"/>
    <w:rsid w:val="00BB71C0"/>
    <w:rsid w:val="00C30813"/>
    <w:rsid w:val="00CB137B"/>
    <w:rsid w:val="00DB39DE"/>
    <w:rsid w:val="00E21499"/>
    <w:rsid w:val="00EC12D0"/>
    <w:rsid w:val="00EE2E30"/>
    <w:rsid w:val="00F2448B"/>
    <w:rsid w:val="00F3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F30EC1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a4"/>
    <w:uiPriority w:val="99"/>
    <w:rsid w:val="00F30EC1"/>
    <w:pPr>
      <w:shd w:val="clear" w:color="auto" w:fill="FFFFFF"/>
      <w:spacing w:before="540" w:after="0" w:line="317" w:lineRule="exact"/>
      <w:ind w:firstLine="900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F30EC1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rsid w:val="00F30EC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uiPriority w:val="99"/>
    <w:rsid w:val="00F30EC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F30EC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F30EC1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F30EC1"/>
    <w:pPr>
      <w:shd w:val="clear" w:color="auto" w:fill="FFFFFF"/>
      <w:spacing w:after="0" w:line="274" w:lineRule="exact"/>
      <w:jc w:val="right"/>
    </w:pPr>
    <w:rPr>
      <w:rFonts w:ascii="Times New Roman" w:hAnsi="Times New Roman"/>
    </w:rPr>
  </w:style>
  <w:style w:type="paragraph" w:customStyle="1" w:styleId="321">
    <w:name w:val="Заголовок №3 (2)1"/>
    <w:basedOn w:val="a"/>
    <w:link w:val="32"/>
    <w:uiPriority w:val="99"/>
    <w:rsid w:val="00F30EC1"/>
    <w:pPr>
      <w:shd w:val="clear" w:color="auto" w:fill="FFFFFF"/>
      <w:spacing w:before="300" w:after="180" w:line="24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F30EC1"/>
    <w:pPr>
      <w:shd w:val="clear" w:color="auto" w:fill="FFFFFF"/>
      <w:spacing w:before="60" w:after="0" w:line="317" w:lineRule="exact"/>
    </w:pPr>
    <w:rPr>
      <w:rFonts w:ascii="Times New Roman" w:hAnsi="Times New Roman"/>
      <w:sz w:val="26"/>
      <w:szCs w:val="26"/>
    </w:rPr>
  </w:style>
  <w:style w:type="character" w:customStyle="1" w:styleId="a6">
    <w:name w:val="Основной текст + Курсив"/>
    <w:uiPriority w:val="99"/>
    <w:rsid w:val="00F30EC1"/>
    <w:rPr>
      <w:rFonts w:ascii="Times New Roman" w:hAnsi="Times New Roman" w:cs="Times New Roman"/>
      <w:i/>
      <w:iCs/>
      <w:sz w:val="28"/>
      <w:szCs w:val="28"/>
    </w:rPr>
  </w:style>
  <w:style w:type="character" w:customStyle="1" w:styleId="20">
    <w:name w:val="Основной текст (2) + Курсив"/>
    <w:basedOn w:val="2"/>
    <w:uiPriority w:val="99"/>
    <w:rsid w:val="00F30EC1"/>
    <w:rPr>
      <w:i/>
      <w:iCs/>
      <w:sz w:val="26"/>
      <w:szCs w:val="26"/>
    </w:rPr>
  </w:style>
  <w:style w:type="paragraph" w:styleId="a7">
    <w:name w:val="Title"/>
    <w:basedOn w:val="a"/>
    <w:link w:val="a8"/>
    <w:qFormat/>
    <w:rsid w:val="00F30EC1"/>
    <w:pPr>
      <w:spacing w:after="0" w:line="240" w:lineRule="auto"/>
      <w:ind w:left="-567" w:right="-118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30EC1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uiPriority w:val="1"/>
    <w:qFormat/>
    <w:rsid w:val="00F3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A33B-A36D-4FAF-8870-967FA45E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Коротких Любовь Валентиновна</dc:creator>
  <cp:lastModifiedBy>ЮНОСТЬ</cp:lastModifiedBy>
  <cp:revision>2</cp:revision>
  <cp:lastPrinted>2015-02-25T01:51:00Z</cp:lastPrinted>
  <dcterms:created xsi:type="dcterms:W3CDTF">2016-02-10T00:26:00Z</dcterms:created>
  <dcterms:modified xsi:type="dcterms:W3CDTF">2016-02-10T00:26:00Z</dcterms:modified>
</cp:coreProperties>
</file>